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 xml:space="preserve"> Обществознание- наука о жизни.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Предмет “обществознание” один из самых популярных среди выпускников  школ. Вот и в Архангельской средней общеобразовательной школе Аннинского муниципального района из 11 учеников его выбрали трое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Эти ребята заинтересовались предметом еще в среднем звене, проявляли неподдельный интерес к общественно-политическим, экономическим, социальным темам. Учитель истории и обществознания Сапронова Елена Юрьевна старалась закрепить этот интерес.  Ребята участвовали в исследовательской деятельности, практической работе,  в различных мероприятиях по истории и обществознанию, а также в смежных областях. Эта работа принесла свои результаты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Зуева Ольга, золотая медалистка, неоднократно занимала призовые места в районных и региональных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конкурсах. Среди них можно упомянуть Муниципальную олимпиаду по краеведению, посвященную 250-летию Е. А. Болховитинова, где за эссе “Токай течет- село живет” Ольга получила диплом Победителя; конкурс “Лучший рассказ об истории экспоната”- 2 место, а в краеведческой викторине  “Воронеж- колыбель русского военного флота”- 1 место. Дважды Зуева Ольга участвовала в региональном конкурсе сочинений в рамках Олимпиады по основам избирательного законодательства, и оба раза были победными: в 2017 году-3 место, а в 2019 году ее сочинение признали лучшим в области. Не отстает от своей одноклассницы и Свеженцева Диана,  неоднократная участница онлайн-викторин “Единый урок парламентаризма”, автор лучшей работы в конкурсе “ Сохраним историческую память о ветеранах и защитниках Отечества” на муниципальном этапе и лауреат этого же кокурса на региональном уровне.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11 классе, когда предмет обществознание был выбран в качестве ЕГЭ, работа продолжилась. Подготовка велась не только на уроках, но и индивидуально, особенно в период дистанционного обучения. Проводились консультации, осуществлялся подбор необходимого материала (кодексы, справочники), разбирались особенности заданий, велась отработка навыков их  решения. « Поначалу большой объем информации, который мне предстояло усвоить для сдачи экзамена по  обществознанию, вызвал у меня ужас. Но после, начав планомерно готовиться как самостоятельно, так и с огромной помощью нашего учителя, я не только почуствовала себя увереннее, но и полюбила предмет в целом. Я сдаю обществознание, поскольку хочу поступать на юридический факультет в Воронежский Институт МВД. Надеюсь, у меня получится!»- прокомментировала Оля. 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Ребята твердо  нацелены сдать этот экзамен. У</w:t>
      </w:r>
      <w:r>
        <w:rPr>
          <w:rFonts w:ascii="Times New Roman" w:eastAsia="Times New Roman" w:hAnsi="Times New Roman"/>
          <w:sz w:val="28"/>
          <w:szCs w:val="28"/>
        </w:rPr>
        <w:t xml:space="preserve">читель разделяет эту уверенность, так как пробные экзамены показали хорошую подготовку этих учеников. Помимо предметных знаний выпускники Архангельской школы обладают широким кругозором, богатым лексическим запасом, умеют выразить свою точку зрения и отстаивать ее. Это, несомненно, пригодится на экзамене. 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“Обществознание - это предмет, который непосредственно готовит учащихся ко взрослой жизни, социализирует их, так как он охватывает различные сферы жизни общества и человека. Есть возможность привлечь не только предметные знания, но и обыденный опыт школьника, установить межпредметные связи, это делает уроки обществознания уникальными”, - говорит Сапронова Е. Ю., учитель истории и обществознания МКОУ “Архангельская СОШ” Аннинского муниципального района.</w:t>
      </w:r>
    </w:p>
    <w:sect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207</cp:lastModifiedBy>
  <cp:revision>1</cp:revision>
  <dcterms:created xsi:type="dcterms:W3CDTF">2020-07-02T15:23:00Z</dcterms:created>
  <dcterms:modified xsi:type="dcterms:W3CDTF">2020-07-04T07:09:59Z</dcterms:modified>
  <cp:version>0900.0000.01</cp:version>
</cp:coreProperties>
</file>